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60CA" w:rsidRPr="00E637DC" w:rsidP="008660CA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86MS0040-01-2024-000068-95</w:t>
      </w:r>
    </w:p>
    <w:p w:rsidR="008660CA" w:rsidRPr="00E637DC" w:rsidP="008660CA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-2004/2024</w:t>
      </w:r>
    </w:p>
    <w:p w:rsidR="008660CA" w:rsidRPr="00E637DC" w:rsidP="008660CA">
      <w:pPr>
        <w:keepNext/>
        <w:spacing w:after="0" w:line="240" w:lineRule="auto"/>
        <w:ind w:right="-57" w:firstLine="567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637D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 А О Ч Н О Е   Р Е Ш Е Н И Е</w:t>
      </w:r>
    </w:p>
    <w:p w:rsidR="008660CA" w:rsidRPr="00E637DC" w:rsidP="008660CA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7DC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8660CA" w:rsidRPr="00E637DC" w:rsidP="008660CA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7DC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8660CA" w:rsidRPr="00E637DC" w:rsidP="008660C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2024 года                                                                            г. Нефтеюганск</w:t>
      </w:r>
    </w:p>
    <w:p w:rsidR="008660CA" w:rsidRPr="00E637DC" w:rsidP="008660CA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660CA" w:rsidRPr="00E637DC" w:rsidP="008660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</w:p>
    <w:p w:rsidR="008660CA" w:rsidRPr="00E637DC" w:rsidP="008660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Роговой Н.Ю., </w:t>
      </w:r>
    </w:p>
    <w:p w:rsidR="008660CA" w:rsidRPr="00E637DC" w:rsidP="008660CA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общества с ограниченной ответств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енностью «ПЯТАК» к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Темникову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договору займа, судебных расходов, </w:t>
      </w:r>
    </w:p>
    <w:p w:rsidR="008660CA" w:rsidRPr="00E637DC" w:rsidP="008660CA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 194-199, 235 ГПК РФ, </w:t>
      </w:r>
    </w:p>
    <w:p w:rsidR="008660CA" w:rsidRPr="00E637DC" w:rsidP="008660CA">
      <w:pPr>
        <w:tabs>
          <w:tab w:val="left" w:pos="2295"/>
          <w:tab w:val="center" w:pos="5127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CA" w:rsidRPr="00E637DC" w:rsidP="008660CA">
      <w:pPr>
        <w:tabs>
          <w:tab w:val="left" w:pos="2295"/>
          <w:tab w:val="center" w:pos="5127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8660CA" w:rsidRPr="00E637DC" w:rsidP="008660CA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общества с ограниченной ответственностью «ПЯТАК» к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Темникову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займа, судебных расходов,</w:t>
      </w:r>
      <w:r w:rsidRPr="00E637DC">
        <w:rPr>
          <w:sz w:val="24"/>
          <w:szCs w:val="24"/>
        </w:rPr>
        <w:t xml:space="preserve"> -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0CA" w:rsidRPr="00E637DC" w:rsidP="008660CA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7DC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 ***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«ПЯТАК» 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7727289589)</w:t>
      </w: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задол</w:t>
      </w:r>
      <w:r w:rsidRPr="00E637DC">
        <w:rPr>
          <w:rFonts w:ascii="Times New Roman" w:hAnsi="Times New Roman" w:cs="Times New Roman"/>
          <w:sz w:val="24"/>
          <w:szCs w:val="24"/>
        </w:rPr>
        <w:t xml:space="preserve">женность по договору займа от </w:t>
      </w:r>
      <w:r w:rsidRPr="00E637DC">
        <w:rPr>
          <w:rFonts w:ascii="Times New Roman" w:hAnsi="Times New Roman" w:cs="Times New Roman"/>
          <w:sz w:val="24"/>
          <w:szCs w:val="24"/>
        </w:rPr>
        <w:t>18.02.2022</w:t>
      </w:r>
      <w:r w:rsidRPr="00E637DC">
        <w:rPr>
          <w:rFonts w:ascii="Times New Roman" w:hAnsi="Times New Roman" w:cs="Times New Roman"/>
          <w:sz w:val="24"/>
          <w:szCs w:val="24"/>
        </w:rPr>
        <w:t xml:space="preserve">: остаток основного долга </w:t>
      </w:r>
      <w:r w:rsidRPr="00E637DC">
        <w:rPr>
          <w:rFonts w:ascii="Times New Roman" w:hAnsi="Times New Roman" w:cs="Times New Roman"/>
          <w:sz w:val="24"/>
          <w:szCs w:val="24"/>
        </w:rPr>
        <w:t>1000</w:t>
      </w:r>
      <w:r w:rsidRPr="00E637DC">
        <w:rPr>
          <w:rFonts w:ascii="Times New Roman" w:hAnsi="Times New Roman" w:cs="Times New Roman"/>
          <w:sz w:val="24"/>
          <w:szCs w:val="24"/>
        </w:rPr>
        <w:t xml:space="preserve"> руб. 00 </w:t>
      </w:r>
      <w:r w:rsidRPr="00E637DC">
        <w:rPr>
          <w:rFonts w:ascii="Times New Roman" w:hAnsi="Times New Roman" w:cs="Times New Roman"/>
          <w:sz w:val="24"/>
          <w:szCs w:val="24"/>
        </w:rPr>
        <w:t>коп.;</w:t>
      </w:r>
      <w:r w:rsidRPr="00E637DC">
        <w:rPr>
          <w:rFonts w:ascii="Times New Roman" w:hAnsi="Times New Roman" w:cs="Times New Roman"/>
          <w:sz w:val="24"/>
          <w:szCs w:val="24"/>
        </w:rPr>
        <w:t xml:space="preserve"> проценты</w:t>
      </w:r>
      <w:r w:rsidRPr="00E637DC">
        <w:rPr>
          <w:rFonts w:ascii="Times New Roman" w:hAnsi="Times New Roman" w:cs="Times New Roman"/>
          <w:sz w:val="24"/>
          <w:szCs w:val="24"/>
        </w:rPr>
        <w:t xml:space="preserve"> и пеню</w:t>
      </w:r>
      <w:r w:rsidRPr="00E637DC">
        <w:rPr>
          <w:rFonts w:ascii="Times New Roman" w:hAnsi="Times New Roman" w:cs="Times New Roman"/>
          <w:sz w:val="24"/>
          <w:szCs w:val="24"/>
        </w:rPr>
        <w:t xml:space="preserve"> по договору займа</w:t>
      </w:r>
      <w:r w:rsidRPr="00E637DC">
        <w:rPr>
          <w:rFonts w:ascii="Times New Roman" w:hAnsi="Times New Roman" w:cs="Times New Roman"/>
          <w:sz w:val="24"/>
          <w:szCs w:val="24"/>
        </w:rPr>
        <w:t xml:space="preserve"> в размере 1500 руб. 00 коп. (полуторакратный размер суммы предоставленного потребительского кредита)</w:t>
      </w:r>
      <w:r w:rsidRPr="00E637DC">
        <w:rPr>
          <w:rFonts w:ascii="Times New Roman" w:hAnsi="Times New Roman" w:cs="Times New Roman"/>
          <w:sz w:val="24"/>
          <w:szCs w:val="24"/>
        </w:rPr>
        <w:t>; судебные расходы: п</w:t>
      </w:r>
      <w:r w:rsidRPr="00E637DC">
        <w:rPr>
          <w:rFonts w:ascii="Times New Roman" w:hAnsi="Times New Roman" w:cs="Times New Roman"/>
          <w:sz w:val="24"/>
          <w:szCs w:val="24"/>
        </w:rPr>
        <w:t>о оплате услуг п</w:t>
      </w:r>
      <w:r w:rsidRPr="00E637DC">
        <w:rPr>
          <w:rFonts w:ascii="Times New Roman" w:hAnsi="Times New Roman" w:cs="Times New Roman"/>
          <w:sz w:val="24"/>
          <w:szCs w:val="24"/>
        </w:rPr>
        <w:t>редставителя - 5</w:t>
      </w:r>
      <w:r w:rsidRPr="00E637DC">
        <w:rPr>
          <w:rFonts w:ascii="Times New Roman" w:hAnsi="Times New Roman" w:cs="Times New Roman"/>
          <w:sz w:val="24"/>
          <w:szCs w:val="24"/>
        </w:rPr>
        <w:t xml:space="preserve">000 руб. 00 </w:t>
      </w:r>
      <w:r w:rsidRPr="00E637DC">
        <w:rPr>
          <w:rFonts w:ascii="Times New Roman" w:hAnsi="Times New Roman" w:cs="Times New Roman"/>
          <w:sz w:val="24"/>
          <w:szCs w:val="24"/>
        </w:rPr>
        <w:t>коп.,</w:t>
      </w:r>
      <w:r w:rsidRPr="00E637DC">
        <w:rPr>
          <w:rFonts w:ascii="Times New Roman" w:hAnsi="Times New Roman" w:cs="Times New Roman"/>
          <w:sz w:val="24"/>
          <w:szCs w:val="24"/>
        </w:rPr>
        <w:t xml:space="preserve"> расходы по оплате государственной пошлины в размере </w:t>
      </w:r>
      <w:r w:rsidRPr="00E637DC">
        <w:rPr>
          <w:rFonts w:ascii="Times New Roman" w:hAnsi="Times New Roman" w:cs="Times New Roman"/>
          <w:sz w:val="24"/>
          <w:szCs w:val="24"/>
        </w:rPr>
        <w:t>400</w:t>
      </w:r>
      <w:r w:rsidRPr="00E637DC">
        <w:rPr>
          <w:rFonts w:ascii="Times New Roman" w:hAnsi="Times New Roman" w:cs="Times New Roman"/>
          <w:sz w:val="24"/>
          <w:szCs w:val="24"/>
        </w:rPr>
        <w:t xml:space="preserve"> руб. 00 коп., а всего:</w:t>
      </w:r>
      <w:r w:rsidRPr="00E637DC">
        <w:rPr>
          <w:rFonts w:ascii="Times New Roman" w:hAnsi="Times New Roman" w:cs="Times New Roman"/>
          <w:sz w:val="24"/>
          <w:szCs w:val="24"/>
        </w:rPr>
        <w:t xml:space="preserve"> 7 900 (семь тысяч девятьсот)</w:t>
      </w:r>
      <w:r w:rsidRPr="00E637DC">
        <w:rPr>
          <w:rFonts w:ascii="Times New Roman" w:hAnsi="Times New Roman" w:cs="Times New Roman"/>
          <w:sz w:val="24"/>
          <w:szCs w:val="24"/>
        </w:rPr>
        <w:t xml:space="preserve">  рублей 00 копеек. </w:t>
      </w:r>
    </w:p>
    <w:p w:rsidR="008660CA" w:rsidRPr="00E637DC" w:rsidP="008660CA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остальной части исковых требований ООО "Пятак" отказать.</w:t>
      </w:r>
    </w:p>
    <w:p w:rsidR="008660CA" w:rsidRPr="00E637DC" w:rsidP="008660CA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Разъяснить 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судебном заседании; в течение пятнадцати дней со дня объявления резолютивной части</w:t>
      </w:r>
      <w:r w:rsidRPr="00E637DC">
        <w:rPr>
          <w:sz w:val="24"/>
          <w:szCs w:val="24"/>
        </w:rPr>
        <w:t xml:space="preserve"> 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суда, если лица, участвующие в деле, их представители не присутствовали в судебном заседании.</w:t>
      </w:r>
    </w:p>
    <w:p w:rsidR="008660CA" w:rsidRPr="00E637DC" w:rsidP="008660CA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от лиц, участвующих в деле, их представителей соответствующего заявления.</w:t>
      </w:r>
    </w:p>
    <w:p w:rsidR="008660CA" w:rsidRPr="00E637DC" w:rsidP="008660CA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вправе подать в суд, принявший заочное решение, заявление об отмене    этого решения суда в течение семи дней со дня вручения ему копии этого решения.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Ответчико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заочное решение суда может быть обжаловано в апелляционном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этого решения суда. </w:t>
      </w:r>
    </w:p>
    <w:p w:rsidR="008660CA" w:rsidRPr="00E637DC" w:rsidP="008660CA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лицами, участвующими в дел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районный суд в течение одного месяца по истече</w:t>
      </w:r>
      <w:r w:rsidRPr="00E6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8660CA" w:rsidRPr="00E637DC" w:rsidP="008660CA">
      <w:pPr>
        <w:keepNext/>
        <w:spacing w:after="0" w:line="240" w:lineRule="auto"/>
        <w:ind w:right="-58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CA" w:rsidRPr="00E637DC" w:rsidP="00E637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37DC">
        <w:rPr>
          <w:rFonts w:ascii="Times New Roman" w:hAnsi="Times New Roman"/>
          <w:sz w:val="24"/>
          <w:szCs w:val="24"/>
        </w:rPr>
        <w:t xml:space="preserve">Мировой судья                  </w:t>
      </w:r>
      <w:r w:rsidRPr="00E637D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637DC">
        <w:rPr>
          <w:rFonts w:ascii="Times New Roman" w:hAnsi="Times New Roman"/>
          <w:sz w:val="24"/>
          <w:szCs w:val="24"/>
        </w:rPr>
        <w:t xml:space="preserve">  </w:t>
      </w:r>
      <w:r w:rsidRPr="00E637DC">
        <w:rPr>
          <w:rFonts w:ascii="Times New Roman" w:hAnsi="Times New Roman"/>
          <w:sz w:val="24"/>
          <w:szCs w:val="24"/>
        </w:rPr>
        <w:t>Т.П. Постовалова</w:t>
      </w:r>
    </w:p>
    <w:p w:rsidR="008660CA" w:rsidRPr="00E637DC" w:rsidP="00866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DC">
        <w:rPr>
          <w:sz w:val="24"/>
          <w:szCs w:val="24"/>
        </w:rPr>
        <w:t xml:space="preserve"> </w:t>
      </w:r>
    </w:p>
    <w:p w:rsidR="008660CA" w:rsidRPr="00E637DC" w:rsidP="008660CA">
      <w:pPr>
        <w:rPr>
          <w:sz w:val="24"/>
          <w:szCs w:val="24"/>
        </w:rPr>
      </w:pPr>
    </w:p>
    <w:p w:rsidR="0098282A" w:rsidRPr="00E637DC">
      <w:pPr>
        <w:rPr>
          <w:sz w:val="24"/>
          <w:szCs w:val="24"/>
        </w:rPr>
      </w:pPr>
    </w:p>
    <w:sectPr w:rsidSect="008660C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3"/>
    <w:rsid w:val="0080280F"/>
    <w:rsid w:val="008660CA"/>
    <w:rsid w:val="0098282A"/>
    <w:rsid w:val="00BB7BA5"/>
    <w:rsid w:val="00E637DC"/>
    <w:rsid w:val="00F318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0766AD-86A7-49CF-8384-D623982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6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